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21F4F" w:rsidRPr="00293DAA" w:rsidTr="00D77016">
        <w:tc>
          <w:tcPr>
            <w:tcW w:w="9962" w:type="dxa"/>
            <w:shd w:val="clear" w:color="auto" w:fill="auto"/>
          </w:tcPr>
          <w:p w:rsidR="00921F4F" w:rsidRPr="00056DF0" w:rsidRDefault="0045147F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958E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921F4F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C92F83" w:rsidRDefault="00C92F83" w:rsidP="00D77016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C92F83">
              <w:rPr>
                <w:rFonts w:ascii="Tahoma" w:hAnsi="Tahoma" w:cs="Tahoma"/>
                <w:b/>
                <w:bCs/>
                <w:lang w:val="sr-Cyrl-CS"/>
              </w:rPr>
              <w:t>СПОЉНОТРГОВИНСКА РОБНА РАЗМЕНА</w:t>
            </w:r>
            <w:r w:rsidR="00921F4F" w:rsidRPr="00C92F83">
              <w:rPr>
                <w:rFonts w:ascii="Tahoma" w:hAnsi="Tahoma" w:cs="Tahoma"/>
                <w:b/>
                <w:bCs/>
                <w:lang w:val="sr-Cyrl-CS"/>
              </w:rPr>
              <w:t xml:space="preserve">, за </w:t>
            </w:r>
            <w:r w:rsidR="0045147F" w:rsidRPr="00C92F83">
              <w:rPr>
                <w:rFonts w:ascii="Tahoma" w:hAnsi="Tahoma" w:cs="Tahoma"/>
                <w:b/>
                <w:bCs/>
                <w:lang w:val="sr-Cyrl-CS"/>
              </w:rPr>
              <w:t>новем</w:t>
            </w:r>
            <w:r w:rsidR="000958E1" w:rsidRPr="00C92F83">
              <w:rPr>
                <w:rFonts w:ascii="Tahoma" w:hAnsi="Tahoma" w:cs="Tahoma"/>
                <w:b/>
                <w:bCs/>
                <w:lang w:val="sr-Cyrl-CS"/>
              </w:rPr>
              <w:t>бар</w:t>
            </w:r>
            <w:r w:rsidR="00921F4F" w:rsidRPr="00C92F83">
              <w:rPr>
                <w:rFonts w:ascii="Tahoma" w:hAnsi="Tahoma" w:cs="Tahoma"/>
                <w:b/>
                <w:bCs/>
                <w:lang w:val="sr-Cyrl-CS"/>
              </w:rPr>
              <w:t xml:space="preserve"> 2021.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4514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новем</w:t>
            </w:r>
            <w:r w:rsidR="000958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53824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5324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B036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3310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30513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9627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5697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7203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0332F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6069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D0332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54C7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 w:rsidR="00D0332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54C7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2760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5F74C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530E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2760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27601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27601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27601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5E6231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5E62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5E623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61,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5E6231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5E623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sr-Cyrl-RS"/>
              </w:rPr>
              <w:t>4388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 w:rsidRPr="005E623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5E6231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sr-Cyrl-RS"/>
              </w:rPr>
              <w:t>6504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5E6231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474EB" w:rsidRPr="005E623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5E6231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E6231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B7758B" w:rsidRPr="005E623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sr-Cyrl-RS"/>
              </w:rPr>
              <w:t>417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5E623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 w:rsidR="000474EB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758B" w:rsidRPr="005E6231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1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146F04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5E6231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E6231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5E6231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54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6748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19,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 w:rsidRPr="005E6231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5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982</w:t>
            </w:r>
            <w:r w:rsidR="0047147B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4239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 w:rsidRPr="005E6231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543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E6231"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5E623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02F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0796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921F4F" w:rsidRPr="00CA28D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921F4F" w:rsidRPr="00CA28D0" w:rsidTr="00D77016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921F4F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277B3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2982.3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2512.4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4076.7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3433.9</w:t>
                  </w:r>
                </w:p>
              </w:tc>
            </w:tr>
            <w:tr w:rsidR="006277B3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2014.3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1695.7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3896.2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3283.1</w:t>
                  </w:r>
                </w:p>
              </w:tc>
            </w:tr>
            <w:tr w:rsidR="006277B3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2487.6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2093.6</w:t>
                  </w:r>
                </w:p>
              </w:tc>
            </w:tr>
            <w:tr w:rsidR="006277B3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1549.3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1306.6</w:t>
                  </w:r>
                </w:p>
              </w:tc>
            </w:tr>
            <w:tr w:rsidR="006277B3" w:rsidRPr="00CA28D0" w:rsidTr="00D77016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1189.9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1001.2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1531.1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77B3" w:rsidRDefault="006277B3" w:rsidP="006277B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1291.1</w:t>
                  </w: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77115A" w:rsidRDefault="00921F4F" w:rsidP="0077115A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517E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517E0D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517E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96509" w:rsidRPr="000613F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BA1A1D" w:rsidRPr="000613F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371</w:t>
            </w:r>
            <w:r w:rsidRPr="000613F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A1A1D" w:rsidRPr="000613F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517E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извоза: 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517E0D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житарица и производа од њих,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гвожђа и челика, </w:t>
            </w:r>
            <w:r w:rsidR="00FC5118" w:rsidRPr="00517E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као и 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пића. Извоз Србије износи </w:t>
            </w:r>
            <w:r w:rsidR="00C96509" w:rsidRPr="00517E0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672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2C55F0" w:rsidRPr="00517E0D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301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 w:rsidRPr="00517E0D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517E0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517E0D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3095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517E0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1097</w:t>
            </w:r>
            <w:r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520A83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517E0D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517E0D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1</w:t>
            </w:r>
            <w:r w:rsidR="00517E0D"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997</w:t>
            </w:r>
            <w:r w:rsidRPr="00517E0D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17E0D"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517E0D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517E0D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Pr="00517E0D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517E0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2C55F0" w:rsidRPr="00517E0D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A1A1D" w:rsidRPr="00517E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517E0D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77115A" w:rsidRPr="00EB659A" w:rsidRDefault="0077115A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D45385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D45385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кокс и полукокс од каменог угља и </w:t>
            </w:r>
            <w:r w:rsidR="00F13BC5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резано дрво четинара</w:t>
            </w:r>
            <w:r w:rsidR="009445E1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), Црном Гором (извозе се</w:t>
            </w:r>
            <w:r w:rsidRPr="00D4538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руде олова и концентрати</w:t>
            </w:r>
            <w:r w:rsidR="009445E1" w:rsidRPr="00D4538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9445E1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заварене цеви од гвожђа и челика и лекови за малопродају). Од осталих земаља истиче се и суфицит са 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</w:t>
            </w:r>
            <w:r w:rsidR="009445E1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Чешком, </w:t>
            </w:r>
            <w:r w:rsidR="00AE5947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AE5947" w:rsidRPr="00D4538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AE5947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Великом Британијом, 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956697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Хрватском, САД-ом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Ираком, Руском Федерацијом, Италијом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 Швајцарском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445E1"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9445E1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Холандијом, </w:t>
            </w:r>
            <w:r w:rsidR="00424450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</w:t>
            </w:r>
            <w:r w:rsidR="005B106B"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Pr="00D4538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146F04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2C3943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394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2C3943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C3943" w:rsidRPr="002C394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3943" w:rsidRPr="002C394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26,</w:t>
            </w:r>
            <w:r w:rsidR="002C3943" w:rsidRPr="002C394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2C3943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2C3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3943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Pr="002C394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C3943" w:rsidRPr="002C394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2C3943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921F4F" w:rsidRPr="002C3943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6431F9" w:rsidRDefault="00921F4F" w:rsidP="00D7701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921F4F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670B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2391.9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2200.8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1852.3</w:t>
                  </w:r>
                </w:p>
              </w:tc>
            </w:tr>
            <w:tr w:rsidR="005A670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981.7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1753.0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1478.5</w:t>
                  </w:r>
                </w:p>
              </w:tc>
            </w:tr>
            <w:tr w:rsidR="005A670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944.8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1435.0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1207.4</w:t>
                  </w:r>
                </w:p>
              </w:tc>
            </w:tr>
            <w:tr w:rsidR="005A670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887.5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1389.4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1170.5</w:t>
                  </w:r>
                </w:p>
              </w:tc>
            </w:tr>
            <w:tr w:rsidR="005A670B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866.7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670B" w:rsidRDefault="005A670B" w:rsidP="005A670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1303.5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70B" w:rsidRDefault="005A670B" w:rsidP="005A670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1096.8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921F4F" w:rsidRPr="00D57732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45147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новем</w:t>
            </w:r>
            <w:r w:rsidR="000958E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5D570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312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5D570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D5703">
              <w:rPr>
                <w:rFonts w:ascii="Arial" w:hAnsi="Arial" w:cs="Arial"/>
                <w:sz w:val="18"/>
                <w:szCs w:val="18"/>
                <w:lang w:val="sr-Cyrl-RS"/>
              </w:rPr>
              <w:t>21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D570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5008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="005D570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D570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D5703">
              <w:rPr>
                <w:rFonts w:ascii="Arial" w:hAnsi="Arial" w:cs="Arial"/>
                <w:sz w:val="18"/>
                <w:szCs w:val="18"/>
                <w:lang w:val="ru-RU"/>
              </w:rPr>
              <w:t>19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D5703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921F4F" w:rsidRPr="008E44C3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A22D27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ru-RU"/>
              </w:rPr>
              <w:t>2016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4D17D5">
              <w:rPr>
                <w:rFonts w:ascii="Arial" w:hAnsi="Arial" w:cs="Arial"/>
                <w:sz w:val="18"/>
                <w:szCs w:val="18"/>
                <w:lang w:val="sr-Cyrl-RS"/>
              </w:rPr>
              <w:t>24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707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74C9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4D17D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17D5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921F4F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21F4F" w:rsidRPr="00B574BB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C620B9" w:rsidRPr="00B574BB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октобар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2021. године показује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620B9" w:rsidRPr="00B574B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E6D42" w:rsidRPr="00B574B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F6823" w:rsidRPr="00B574B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E6D42"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B574B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E6D42"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FE6D42" w:rsidRPr="00B574B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B574BB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574B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новембар 2021 / октобар 2021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F6823" w:rsidRPr="00B574B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6F6823" w:rsidRPr="00B574B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FE6D42" w:rsidRPr="00B574B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F6823" w:rsidRPr="00B574BB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620B9" w:rsidRPr="00B574B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574BB" w:rsidRPr="00B574B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B574BB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921F4F" w:rsidRPr="00B574BB" w:rsidRDefault="00921F4F" w:rsidP="00D77016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921F4F" w:rsidRPr="00293DAA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93DAA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Pr="00293DAA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  </w:t>
            </w:r>
            <w:r w:rsidR="0045147F" w:rsidRPr="00293DA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новем</w:t>
            </w:r>
            <w:r w:rsidR="000958E1" w:rsidRPr="00293DA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93DAA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921F4F" w:rsidRPr="00293DAA" w:rsidRDefault="00921F4F" w:rsidP="00D77016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293DAA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5 производа у </w:t>
            </w:r>
            <w:r w:rsidRPr="00293DA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771E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771EB" w:rsidRPr="00293DAA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A735E" w:rsidRPr="00293DA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293DA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Pr="00293DAA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друго место припада извозу </w:t>
            </w:r>
            <w:r w:rsidR="00B771E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руде бакра и концентрата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134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је извоз </w:t>
            </w:r>
            <w:r w:rsidR="00293DAA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долара;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293DAA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долара;  последњ</w:t>
            </w:r>
            <w:r w:rsidRPr="00293DAA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 </w:t>
            </w:r>
            <w:r w:rsidR="00B771E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такође </w:t>
            </w:r>
            <w:r w:rsidR="00293DAA" w:rsidRPr="00293DAA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Pr="00293DA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</w:t>
            </w:r>
          </w:p>
          <w:p w:rsidR="00921F4F" w:rsidRPr="00553100" w:rsidRDefault="00921F4F" w:rsidP="00D77016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921F4F" w:rsidRPr="00551721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5 производа у </w:t>
            </w:r>
            <w:r w:rsidRPr="0055172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RS"/>
              </w:rPr>
              <w:t>су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5172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81595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и</w:t>
            </w:r>
            <w:r w:rsidR="0055172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(1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је увоз </w:t>
            </w:r>
            <w:r w:rsidR="0055172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сирове нафте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59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9A735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9A735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51</w:t>
            </w:r>
            <w:r w:rsidR="009A735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5F0541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следи увоз </w:t>
            </w:r>
            <w:r w:rsidR="0055172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последње место заузима увоз </w:t>
            </w:r>
            <w:r w:rsidR="005F054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Pr="0055172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5F0541" w:rsidRPr="0055172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551721" w:rsidRPr="00551721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долара. </w:t>
            </w:r>
          </w:p>
          <w:p w:rsidR="00921F4F" w:rsidRPr="00BF4640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p w:rsidR="00CB5A51" w:rsidRPr="00921F4F" w:rsidRDefault="00CB5A51" w:rsidP="00921F4F"/>
    <w:sectPr w:rsidR="00CB5A51" w:rsidRPr="00921F4F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CF" w:rsidRDefault="00443DCF">
      <w:r>
        <w:separator/>
      </w:r>
    </w:p>
  </w:endnote>
  <w:endnote w:type="continuationSeparator" w:id="0">
    <w:p w:rsidR="00443DCF" w:rsidRDefault="004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CellMar>
              <w:left w:w="57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77115A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7B6752" w:rsidP="0077115A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="002E13CC"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</w:p>
              <w:p w:rsidR="002E13CC" w:rsidRPr="00056DF0" w:rsidRDefault="0077115A" w:rsidP="0077115A">
                <w:pPr>
                  <w:ind w:left="972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sr-Latn-RS"/>
                  </w:rPr>
                  <w:t xml:space="preserve">        </w:t>
                </w:r>
                <w:r w:rsidR="002E13CC"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Др Миладин Ковачевић</w:t>
                </w: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CF" w:rsidRDefault="00443DCF">
      <w:r>
        <w:separator/>
      </w:r>
    </w:p>
  </w:footnote>
  <w:footnote w:type="continuationSeparator" w:id="0">
    <w:p w:rsidR="00443DCF" w:rsidRDefault="0044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5709AD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4EB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3F8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4C94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77C"/>
    <w:rsid w:val="000958E1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6F04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364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E757C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129C"/>
    <w:rsid w:val="0021345C"/>
    <w:rsid w:val="00213C5E"/>
    <w:rsid w:val="00214347"/>
    <w:rsid w:val="0021498F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3DAA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943"/>
    <w:rsid w:val="002C3ED8"/>
    <w:rsid w:val="002C48F2"/>
    <w:rsid w:val="002C4EE3"/>
    <w:rsid w:val="002C4F4E"/>
    <w:rsid w:val="002C55F0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5B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4B28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2F67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3C3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4E77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45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3DCF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47F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57FB6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7B"/>
    <w:rsid w:val="004714FF"/>
    <w:rsid w:val="00471AB1"/>
    <w:rsid w:val="00473266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7D5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669E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E0D"/>
    <w:rsid w:val="00517F89"/>
    <w:rsid w:val="00520691"/>
    <w:rsid w:val="00520A83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721"/>
    <w:rsid w:val="00551853"/>
    <w:rsid w:val="0055260F"/>
    <w:rsid w:val="00552E2D"/>
    <w:rsid w:val="00553100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01D"/>
    <w:rsid w:val="00566267"/>
    <w:rsid w:val="00566BC1"/>
    <w:rsid w:val="00566D5A"/>
    <w:rsid w:val="00566DB6"/>
    <w:rsid w:val="00567C58"/>
    <w:rsid w:val="00570825"/>
    <w:rsid w:val="005709AD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670B"/>
    <w:rsid w:val="005A7020"/>
    <w:rsid w:val="005A704B"/>
    <w:rsid w:val="005A79D4"/>
    <w:rsid w:val="005A7EF6"/>
    <w:rsid w:val="005B106B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703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6231"/>
    <w:rsid w:val="005F0541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4C1"/>
    <w:rsid w:val="005F7DA3"/>
    <w:rsid w:val="0060052F"/>
    <w:rsid w:val="006008AC"/>
    <w:rsid w:val="006008E3"/>
    <w:rsid w:val="006009D1"/>
    <w:rsid w:val="00601F08"/>
    <w:rsid w:val="00602077"/>
    <w:rsid w:val="00602F62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277B3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862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254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87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6823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601"/>
    <w:rsid w:val="007279A9"/>
    <w:rsid w:val="007300E0"/>
    <w:rsid w:val="0073244C"/>
    <w:rsid w:val="007336FB"/>
    <w:rsid w:val="00733B48"/>
    <w:rsid w:val="0073454F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115A"/>
    <w:rsid w:val="00772448"/>
    <w:rsid w:val="00773E70"/>
    <w:rsid w:val="00773FF8"/>
    <w:rsid w:val="00775187"/>
    <w:rsid w:val="0077589C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1B40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32A"/>
    <w:rsid w:val="007A287B"/>
    <w:rsid w:val="007A2F04"/>
    <w:rsid w:val="007A2F26"/>
    <w:rsid w:val="007A4CD8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7CE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595F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7F2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42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3DC9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308"/>
    <w:rsid w:val="00942A3C"/>
    <w:rsid w:val="009433BA"/>
    <w:rsid w:val="00943964"/>
    <w:rsid w:val="00943D4E"/>
    <w:rsid w:val="009442AF"/>
    <w:rsid w:val="009445E1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697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38C2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0BDC"/>
    <w:rsid w:val="009A2795"/>
    <w:rsid w:val="009A291B"/>
    <w:rsid w:val="009A29E4"/>
    <w:rsid w:val="009A2BF1"/>
    <w:rsid w:val="009A3095"/>
    <w:rsid w:val="009A37F6"/>
    <w:rsid w:val="009A4423"/>
    <w:rsid w:val="009A4546"/>
    <w:rsid w:val="009A458D"/>
    <w:rsid w:val="009A652C"/>
    <w:rsid w:val="009A6681"/>
    <w:rsid w:val="009A689B"/>
    <w:rsid w:val="009A735E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2BF7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348C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3B33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947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1C3F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574BB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1EB"/>
    <w:rsid w:val="00B77334"/>
    <w:rsid w:val="00B7758B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4D1"/>
    <w:rsid w:val="00B96B46"/>
    <w:rsid w:val="00B96D6E"/>
    <w:rsid w:val="00B97A1E"/>
    <w:rsid w:val="00BA0687"/>
    <w:rsid w:val="00BA1A1D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498F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AB1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0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0B9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2F83"/>
    <w:rsid w:val="00C94CBC"/>
    <w:rsid w:val="00C9502B"/>
    <w:rsid w:val="00C95BBF"/>
    <w:rsid w:val="00C95E73"/>
    <w:rsid w:val="00C962EA"/>
    <w:rsid w:val="00C96509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332F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5385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C5D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20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4C7F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74C"/>
    <w:rsid w:val="00E6387F"/>
    <w:rsid w:val="00E63B42"/>
    <w:rsid w:val="00E63B64"/>
    <w:rsid w:val="00E66038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6D6C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96E"/>
    <w:rsid w:val="00F07EF1"/>
    <w:rsid w:val="00F11FEF"/>
    <w:rsid w:val="00F12539"/>
    <w:rsid w:val="00F132C5"/>
    <w:rsid w:val="00F13B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8A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55C8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118"/>
    <w:rsid w:val="00FC53B1"/>
    <w:rsid w:val="00FC568E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A1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EE4079-7C82-4EE5-9B9A-F8BB52BC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6EC3-0547-426F-B5CF-88ED2A1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Aleksandar Arsic</cp:lastModifiedBy>
  <cp:revision>2</cp:revision>
  <cp:lastPrinted>2018-03-28T14:44:00Z</cp:lastPrinted>
  <dcterms:created xsi:type="dcterms:W3CDTF">2021-12-30T08:47:00Z</dcterms:created>
  <dcterms:modified xsi:type="dcterms:W3CDTF">2021-12-30T08:47:00Z</dcterms:modified>
</cp:coreProperties>
</file>