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2B3" w14:textId="77777777" w:rsidR="009E34B4" w:rsidRPr="00783B37" w:rsidRDefault="009E34B4" w:rsidP="009E34B4">
      <w:pPr>
        <w:spacing w:line="276" w:lineRule="auto"/>
        <w:ind w:firstLine="720"/>
        <w:jc w:val="both"/>
      </w:pPr>
    </w:p>
    <w:p w14:paraId="556FD69B" w14:textId="77777777" w:rsidR="009E34B4" w:rsidRPr="00783B37" w:rsidRDefault="009E34B4" w:rsidP="009E34B4">
      <w:pPr>
        <w:spacing w:line="276" w:lineRule="auto"/>
        <w:ind w:firstLine="720"/>
        <w:jc w:val="both"/>
        <w:rPr>
          <w:b/>
          <w:u w:val="single"/>
        </w:rPr>
      </w:pPr>
      <w:r w:rsidRPr="00783B37">
        <w:rPr>
          <w:b/>
          <w:u w:val="single"/>
        </w:rPr>
        <w:t>О БИО4 кампусу</w:t>
      </w:r>
    </w:p>
    <w:p w14:paraId="3E88E062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rPr>
          <w:b/>
        </w:rPr>
        <w:t>Укупна површина:</w:t>
      </w:r>
      <w:r w:rsidRPr="00783B37">
        <w:t xml:space="preserve"> 110.000 квадратних метара бруто површине</w:t>
      </w:r>
    </w:p>
    <w:p w14:paraId="2414F4E8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rPr>
          <w:b/>
        </w:rPr>
        <w:t>Укупна инвестиција:</w:t>
      </w:r>
      <w:r w:rsidRPr="00783B37">
        <w:t xml:space="preserve"> Око 190 милиона евра за изградњу, плус још око 100 милиона евра за опремање.</w:t>
      </w:r>
    </w:p>
    <w:p w14:paraId="530431EF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rPr>
          <w:b/>
        </w:rPr>
        <w:t>Укупан број особа:</w:t>
      </w:r>
      <w:r w:rsidRPr="00783B37">
        <w:t xml:space="preserve"> око 1.200 професора и истраживача и око 4.000 студената, плус гости и привреда</w:t>
      </w:r>
    </w:p>
    <w:p w14:paraId="62FC8CDE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rPr>
          <w:b/>
        </w:rPr>
        <w:t>Временски оквир</w:t>
      </w:r>
      <w:r w:rsidRPr="00783B37">
        <w:t>: Почетак градње се очекује у првој половини 2023. године а усељење БИО4 кампуса у првој половини 2025. године.</w:t>
      </w:r>
    </w:p>
    <w:p w14:paraId="0DB501D5" w14:textId="77777777" w:rsidR="009E34B4" w:rsidRPr="00783B37" w:rsidRDefault="009E34B4" w:rsidP="009E34B4">
      <w:pPr>
        <w:spacing w:line="276" w:lineRule="auto"/>
        <w:jc w:val="both"/>
      </w:pPr>
    </w:p>
    <w:p w14:paraId="74141268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Централна тачка националних инвестиција у биоекономски развој је изградња БИО4 Кампуса, јединственог мултидисциплинарног пројекта у ширем региону. Назив БИО4 скраћено представља четири кључне области: биомедицину, биотехнологију, биоинформатику и биодиверзитет.</w:t>
      </w:r>
    </w:p>
    <w:p w14:paraId="41130B4E" w14:textId="77777777" w:rsidR="009E34B4" w:rsidRPr="00783B37" w:rsidRDefault="009E34B4" w:rsidP="009E34B4">
      <w:pPr>
        <w:spacing w:line="276" w:lineRule="auto"/>
        <w:ind w:firstLine="720"/>
        <w:jc w:val="both"/>
      </w:pPr>
    </w:p>
    <w:p w14:paraId="12A57BFE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БИО4 Кампус, као јединствен простор који покрива око 20 хектара земљишта, са једне стране ће обухватити образовне и научно-истраживачке институције са дугогодишњом традицијом:</w:t>
      </w:r>
    </w:p>
    <w:p w14:paraId="71926BC7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1.         Три факултета Универзитета у Београду:</w:t>
      </w:r>
    </w:p>
    <w:p w14:paraId="193DAD74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а.         Биолошки факултет,</w:t>
      </w:r>
    </w:p>
    <w:p w14:paraId="6E33EDDD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б.         Фармацеутски факултет, и</w:t>
      </w:r>
    </w:p>
    <w:p w14:paraId="5939365D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ц.         Група за биоинжењеринг Технолошко-металуршког факултета</w:t>
      </w:r>
    </w:p>
    <w:p w14:paraId="02E76A07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2.         Осам научних института ће комплетно или делимично бити присутно у Кампусу:</w:t>
      </w:r>
    </w:p>
    <w:p w14:paraId="02DB32AA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а.         Институт за молекуларну генетику и генетичко инжењерство,</w:t>
      </w:r>
    </w:p>
    <w:p w14:paraId="2E334601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б.         Центар за одрживо управљање биоресурсима и природне производе Института за биолошка истраживања „Синиша Станковић",</w:t>
      </w:r>
    </w:p>
    <w:p w14:paraId="00115F37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ц.         Институт за медицинска истраживања,</w:t>
      </w:r>
    </w:p>
    <w:p w14:paraId="357E7E6C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д.         Институт за мултидисциплинарна истраживања,</w:t>
      </w:r>
    </w:p>
    <w:p w14:paraId="50C4CCFA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е.         Истраживачко-развојни институт за вештачку интелигенцију Србије</w:t>
      </w:r>
    </w:p>
    <w:p w14:paraId="28F86ED6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 xml:space="preserve">ф.        </w:t>
      </w:r>
      <w:r>
        <w:t xml:space="preserve"> </w:t>
      </w:r>
      <w:r w:rsidRPr="00783B37">
        <w:t>Институт „Биосенс”</w:t>
      </w:r>
    </w:p>
    <w:p w14:paraId="5DC0BD50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г.         Институт за кардиоваскуларне болести „Дедиње”, и</w:t>
      </w:r>
    </w:p>
    <w:p w14:paraId="462BA165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х.         Институт за примену нуклеарне енергије (ИНЕП).</w:t>
      </w:r>
    </w:p>
    <w:p w14:paraId="12DB78C9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Са друге стране, као веома важни садржаји, унутар Кампуса ће бити и институције и организације привредног карактера:</w:t>
      </w:r>
    </w:p>
    <w:p w14:paraId="08B56960" w14:textId="77777777" w:rsidR="009E34B4" w:rsidRPr="00783B37" w:rsidRDefault="009E34B4" w:rsidP="009E34B4">
      <w:pPr>
        <w:spacing w:line="276" w:lineRule="auto"/>
        <w:ind w:firstLine="720"/>
        <w:jc w:val="both"/>
      </w:pPr>
      <w:r w:rsidRPr="00783B37">
        <w:t>3.         Екстензија Научно-технолошког парка Београд биће изграђена за подршку БИО4 стартапима, њихову акцелерацију, као и Центар за идеје – место сусрета истраживача и студената из различитих области.</w:t>
      </w:r>
    </w:p>
    <w:p w14:paraId="5CA4B7C0" w14:textId="4E3CBAD9" w:rsidR="00C61553" w:rsidRDefault="009E34B4" w:rsidP="009E34B4">
      <w:pPr>
        <w:spacing w:line="276" w:lineRule="auto"/>
        <w:ind w:firstLine="720"/>
        <w:jc w:val="both"/>
      </w:pPr>
      <w:r w:rsidRPr="00783B37">
        <w:t>4.         Истраживачко-развојни центри компанија, домаћих и међународних, великих и малих.</w:t>
      </w:r>
    </w:p>
    <w:sectPr w:rsidR="00C6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B4"/>
    <w:rsid w:val="00001E58"/>
    <w:rsid w:val="00003B4D"/>
    <w:rsid w:val="00005B45"/>
    <w:rsid w:val="00010918"/>
    <w:rsid w:val="0002462E"/>
    <w:rsid w:val="00030C3D"/>
    <w:rsid w:val="00030E24"/>
    <w:rsid w:val="00033038"/>
    <w:rsid w:val="00046CA3"/>
    <w:rsid w:val="00047284"/>
    <w:rsid w:val="0005168E"/>
    <w:rsid w:val="00052443"/>
    <w:rsid w:val="00063CA8"/>
    <w:rsid w:val="00065DD5"/>
    <w:rsid w:val="00072256"/>
    <w:rsid w:val="000759EA"/>
    <w:rsid w:val="0008074E"/>
    <w:rsid w:val="00082CE4"/>
    <w:rsid w:val="00086919"/>
    <w:rsid w:val="0008733F"/>
    <w:rsid w:val="000878CC"/>
    <w:rsid w:val="00090317"/>
    <w:rsid w:val="000A6090"/>
    <w:rsid w:val="000B287C"/>
    <w:rsid w:val="000C1D34"/>
    <w:rsid w:val="000C70EC"/>
    <w:rsid w:val="000E0C12"/>
    <w:rsid w:val="000E788C"/>
    <w:rsid w:val="000F5A4A"/>
    <w:rsid w:val="001067AD"/>
    <w:rsid w:val="00116CD1"/>
    <w:rsid w:val="00117378"/>
    <w:rsid w:val="001228B1"/>
    <w:rsid w:val="001344D3"/>
    <w:rsid w:val="00134907"/>
    <w:rsid w:val="00135491"/>
    <w:rsid w:val="00161247"/>
    <w:rsid w:val="001772DB"/>
    <w:rsid w:val="0018052E"/>
    <w:rsid w:val="0019488F"/>
    <w:rsid w:val="001A4258"/>
    <w:rsid w:val="001A4A2A"/>
    <w:rsid w:val="001B0586"/>
    <w:rsid w:val="001B479E"/>
    <w:rsid w:val="001C60B2"/>
    <w:rsid w:val="001C7544"/>
    <w:rsid w:val="001D1189"/>
    <w:rsid w:val="001E13C9"/>
    <w:rsid w:val="001E3E33"/>
    <w:rsid w:val="001F0E69"/>
    <w:rsid w:val="001F357C"/>
    <w:rsid w:val="00201798"/>
    <w:rsid w:val="002047F2"/>
    <w:rsid w:val="00206456"/>
    <w:rsid w:val="00211700"/>
    <w:rsid w:val="00213D35"/>
    <w:rsid w:val="00217D68"/>
    <w:rsid w:val="00221B14"/>
    <w:rsid w:val="002236B4"/>
    <w:rsid w:val="00232554"/>
    <w:rsid w:val="0023605A"/>
    <w:rsid w:val="0024735F"/>
    <w:rsid w:val="00264A04"/>
    <w:rsid w:val="00264CC0"/>
    <w:rsid w:val="00266036"/>
    <w:rsid w:val="00276251"/>
    <w:rsid w:val="00276EAF"/>
    <w:rsid w:val="00283490"/>
    <w:rsid w:val="00295E09"/>
    <w:rsid w:val="002A3CAC"/>
    <w:rsid w:val="002B36AF"/>
    <w:rsid w:val="002B410D"/>
    <w:rsid w:val="002C4869"/>
    <w:rsid w:val="002C4DA0"/>
    <w:rsid w:val="002D2ED7"/>
    <w:rsid w:val="002E029F"/>
    <w:rsid w:val="003025D6"/>
    <w:rsid w:val="003041F9"/>
    <w:rsid w:val="003133F4"/>
    <w:rsid w:val="00321AEC"/>
    <w:rsid w:val="00326CC1"/>
    <w:rsid w:val="00341F32"/>
    <w:rsid w:val="00344958"/>
    <w:rsid w:val="0034518B"/>
    <w:rsid w:val="00347233"/>
    <w:rsid w:val="00355EBA"/>
    <w:rsid w:val="00357E49"/>
    <w:rsid w:val="00366229"/>
    <w:rsid w:val="003744BC"/>
    <w:rsid w:val="003758CD"/>
    <w:rsid w:val="00376635"/>
    <w:rsid w:val="00381DA1"/>
    <w:rsid w:val="00392F7C"/>
    <w:rsid w:val="00392F93"/>
    <w:rsid w:val="0039709D"/>
    <w:rsid w:val="003A0BDD"/>
    <w:rsid w:val="003A1274"/>
    <w:rsid w:val="003A5815"/>
    <w:rsid w:val="003A6452"/>
    <w:rsid w:val="003C1319"/>
    <w:rsid w:val="003D2C50"/>
    <w:rsid w:val="003D320B"/>
    <w:rsid w:val="003D6DB7"/>
    <w:rsid w:val="003F0D5E"/>
    <w:rsid w:val="003F7783"/>
    <w:rsid w:val="0040679D"/>
    <w:rsid w:val="00412725"/>
    <w:rsid w:val="004152A7"/>
    <w:rsid w:val="0041592D"/>
    <w:rsid w:val="00415932"/>
    <w:rsid w:val="004219A7"/>
    <w:rsid w:val="00424289"/>
    <w:rsid w:val="0042778E"/>
    <w:rsid w:val="00432837"/>
    <w:rsid w:val="00436B84"/>
    <w:rsid w:val="00442704"/>
    <w:rsid w:val="00442DF7"/>
    <w:rsid w:val="00445C80"/>
    <w:rsid w:val="00455E48"/>
    <w:rsid w:val="00461674"/>
    <w:rsid w:val="004734C3"/>
    <w:rsid w:val="00475F41"/>
    <w:rsid w:val="004865F1"/>
    <w:rsid w:val="004877A1"/>
    <w:rsid w:val="004A15FC"/>
    <w:rsid w:val="004A290F"/>
    <w:rsid w:val="004B6AC3"/>
    <w:rsid w:val="004C301B"/>
    <w:rsid w:val="004C6710"/>
    <w:rsid w:val="004D04AB"/>
    <w:rsid w:val="004D5537"/>
    <w:rsid w:val="004E1A23"/>
    <w:rsid w:val="004E7139"/>
    <w:rsid w:val="004F347A"/>
    <w:rsid w:val="004F3BE7"/>
    <w:rsid w:val="004F6D7E"/>
    <w:rsid w:val="004F7034"/>
    <w:rsid w:val="00501E2B"/>
    <w:rsid w:val="00512A52"/>
    <w:rsid w:val="00527E51"/>
    <w:rsid w:val="005304EF"/>
    <w:rsid w:val="00530FB3"/>
    <w:rsid w:val="00532C89"/>
    <w:rsid w:val="005342BB"/>
    <w:rsid w:val="00537B1E"/>
    <w:rsid w:val="005405B0"/>
    <w:rsid w:val="0057255B"/>
    <w:rsid w:val="00580912"/>
    <w:rsid w:val="0058093D"/>
    <w:rsid w:val="00583153"/>
    <w:rsid w:val="00584F25"/>
    <w:rsid w:val="005905D7"/>
    <w:rsid w:val="00591C2D"/>
    <w:rsid w:val="00592D6E"/>
    <w:rsid w:val="005A25A7"/>
    <w:rsid w:val="005A4A41"/>
    <w:rsid w:val="005D6D58"/>
    <w:rsid w:val="005E5695"/>
    <w:rsid w:val="005E5C15"/>
    <w:rsid w:val="005F7A34"/>
    <w:rsid w:val="00602063"/>
    <w:rsid w:val="00603D71"/>
    <w:rsid w:val="0061022B"/>
    <w:rsid w:val="00631094"/>
    <w:rsid w:val="00634062"/>
    <w:rsid w:val="006356F1"/>
    <w:rsid w:val="00637C58"/>
    <w:rsid w:val="00640932"/>
    <w:rsid w:val="0065194C"/>
    <w:rsid w:val="006522CD"/>
    <w:rsid w:val="006703B6"/>
    <w:rsid w:val="00673001"/>
    <w:rsid w:val="0067554D"/>
    <w:rsid w:val="00676947"/>
    <w:rsid w:val="00680C0E"/>
    <w:rsid w:val="006966D8"/>
    <w:rsid w:val="006966F7"/>
    <w:rsid w:val="006A1CC5"/>
    <w:rsid w:val="006B5ED1"/>
    <w:rsid w:val="006C34F2"/>
    <w:rsid w:val="006C4297"/>
    <w:rsid w:val="006D5BF9"/>
    <w:rsid w:val="006E3B57"/>
    <w:rsid w:val="006E5B2D"/>
    <w:rsid w:val="006F6F5E"/>
    <w:rsid w:val="00701A2E"/>
    <w:rsid w:val="007027DE"/>
    <w:rsid w:val="00717640"/>
    <w:rsid w:val="00722536"/>
    <w:rsid w:val="00726FAD"/>
    <w:rsid w:val="007326F3"/>
    <w:rsid w:val="007379FE"/>
    <w:rsid w:val="00740B90"/>
    <w:rsid w:val="0074623F"/>
    <w:rsid w:val="00751237"/>
    <w:rsid w:val="00756168"/>
    <w:rsid w:val="0075706B"/>
    <w:rsid w:val="00765E92"/>
    <w:rsid w:val="00765FB7"/>
    <w:rsid w:val="00767C6E"/>
    <w:rsid w:val="00772DED"/>
    <w:rsid w:val="0077771D"/>
    <w:rsid w:val="0079794C"/>
    <w:rsid w:val="007A16EC"/>
    <w:rsid w:val="007B0643"/>
    <w:rsid w:val="007B3200"/>
    <w:rsid w:val="007B4A1A"/>
    <w:rsid w:val="007C008A"/>
    <w:rsid w:val="007C362A"/>
    <w:rsid w:val="007C65AE"/>
    <w:rsid w:val="007E3C5F"/>
    <w:rsid w:val="007E5A07"/>
    <w:rsid w:val="007F1F26"/>
    <w:rsid w:val="00820FEC"/>
    <w:rsid w:val="00821B66"/>
    <w:rsid w:val="00822989"/>
    <w:rsid w:val="00836BFB"/>
    <w:rsid w:val="00836C39"/>
    <w:rsid w:val="00840BE9"/>
    <w:rsid w:val="00844E49"/>
    <w:rsid w:val="0085563A"/>
    <w:rsid w:val="008742D3"/>
    <w:rsid w:val="00874B9F"/>
    <w:rsid w:val="008813C6"/>
    <w:rsid w:val="00887894"/>
    <w:rsid w:val="00895CA6"/>
    <w:rsid w:val="008A26D3"/>
    <w:rsid w:val="008A3618"/>
    <w:rsid w:val="008B560D"/>
    <w:rsid w:val="008B7ECA"/>
    <w:rsid w:val="008B7FE6"/>
    <w:rsid w:val="008C168D"/>
    <w:rsid w:val="008C27C4"/>
    <w:rsid w:val="008D3FAA"/>
    <w:rsid w:val="008E0D22"/>
    <w:rsid w:val="008E342A"/>
    <w:rsid w:val="008E4074"/>
    <w:rsid w:val="008F7164"/>
    <w:rsid w:val="009043FC"/>
    <w:rsid w:val="00905311"/>
    <w:rsid w:val="00905C83"/>
    <w:rsid w:val="009069C6"/>
    <w:rsid w:val="00910531"/>
    <w:rsid w:val="0091111D"/>
    <w:rsid w:val="00913A6A"/>
    <w:rsid w:val="00914E53"/>
    <w:rsid w:val="00915AEA"/>
    <w:rsid w:val="00934FD9"/>
    <w:rsid w:val="009562F8"/>
    <w:rsid w:val="00957673"/>
    <w:rsid w:val="00964872"/>
    <w:rsid w:val="00970D78"/>
    <w:rsid w:val="009734FE"/>
    <w:rsid w:val="009869B3"/>
    <w:rsid w:val="0099482F"/>
    <w:rsid w:val="009C1B2E"/>
    <w:rsid w:val="009C512B"/>
    <w:rsid w:val="009D5C3C"/>
    <w:rsid w:val="009D76EF"/>
    <w:rsid w:val="009E258A"/>
    <w:rsid w:val="009E34B4"/>
    <w:rsid w:val="009E5EAA"/>
    <w:rsid w:val="009F3C82"/>
    <w:rsid w:val="009F564D"/>
    <w:rsid w:val="00A12917"/>
    <w:rsid w:val="00A16C3E"/>
    <w:rsid w:val="00A17549"/>
    <w:rsid w:val="00A42C50"/>
    <w:rsid w:val="00A43B30"/>
    <w:rsid w:val="00A451AA"/>
    <w:rsid w:val="00A60640"/>
    <w:rsid w:val="00A62F60"/>
    <w:rsid w:val="00A6647C"/>
    <w:rsid w:val="00A71FB4"/>
    <w:rsid w:val="00A838E8"/>
    <w:rsid w:val="00A84BFC"/>
    <w:rsid w:val="00A92A20"/>
    <w:rsid w:val="00AA1A80"/>
    <w:rsid w:val="00AA47AC"/>
    <w:rsid w:val="00AA6BFC"/>
    <w:rsid w:val="00AB4BB0"/>
    <w:rsid w:val="00AD4008"/>
    <w:rsid w:val="00AE34B9"/>
    <w:rsid w:val="00AE3F1B"/>
    <w:rsid w:val="00B000BC"/>
    <w:rsid w:val="00B01D44"/>
    <w:rsid w:val="00B0622A"/>
    <w:rsid w:val="00B065A7"/>
    <w:rsid w:val="00B1189C"/>
    <w:rsid w:val="00B11BC5"/>
    <w:rsid w:val="00B150E5"/>
    <w:rsid w:val="00B23036"/>
    <w:rsid w:val="00B27A0C"/>
    <w:rsid w:val="00B3354C"/>
    <w:rsid w:val="00B3642C"/>
    <w:rsid w:val="00B36CC0"/>
    <w:rsid w:val="00B370E1"/>
    <w:rsid w:val="00B4624F"/>
    <w:rsid w:val="00B53FDA"/>
    <w:rsid w:val="00B55C39"/>
    <w:rsid w:val="00B626A8"/>
    <w:rsid w:val="00B63E84"/>
    <w:rsid w:val="00B64584"/>
    <w:rsid w:val="00B71678"/>
    <w:rsid w:val="00B91B75"/>
    <w:rsid w:val="00B9278A"/>
    <w:rsid w:val="00BA342E"/>
    <w:rsid w:val="00BA75F1"/>
    <w:rsid w:val="00BC68FA"/>
    <w:rsid w:val="00BC792A"/>
    <w:rsid w:val="00BD0C67"/>
    <w:rsid w:val="00BE1228"/>
    <w:rsid w:val="00BE7D52"/>
    <w:rsid w:val="00BF5B40"/>
    <w:rsid w:val="00BF6ED2"/>
    <w:rsid w:val="00BF7AC3"/>
    <w:rsid w:val="00C06BBC"/>
    <w:rsid w:val="00C26CAC"/>
    <w:rsid w:val="00C27BC1"/>
    <w:rsid w:val="00C32163"/>
    <w:rsid w:val="00C34269"/>
    <w:rsid w:val="00C41718"/>
    <w:rsid w:val="00C4221E"/>
    <w:rsid w:val="00C44E9F"/>
    <w:rsid w:val="00C4692D"/>
    <w:rsid w:val="00C61553"/>
    <w:rsid w:val="00C634ED"/>
    <w:rsid w:val="00C76D39"/>
    <w:rsid w:val="00C82931"/>
    <w:rsid w:val="00C84BF1"/>
    <w:rsid w:val="00C878DA"/>
    <w:rsid w:val="00C96857"/>
    <w:rsid w:val="00CA1769"/>
    <w:rsid w:val="00CA5916"/>
    <w:rsid w:val="00CB28FC"/>
    <w:rsid w:val="00CB6DA4"/>
    <w:rsid w:val="00CC7CB6"/>
    <w:rsid w:val="00CC7E42"/>
    <w:rsid w:val="00CD18F1"/>
    <w:rsid w:val="00CF7492"/>
    <w:rsid w:val="00D01B09"/>
    <w:rsid w:val="00D03772"/>
    <w:rsid w:val="00D06514"/>
    <w:rsid w:val="00D07F6A"/>
    <w:rsid w:val="00D12054"/>
    <w:rsid w:val="00D14858"/>
    <w:rsid w:val="00D2047B"/>
    <w:rsid w:val="00D34157"/>
    <w:rsid w:val="00D34668"/>
    <w:rsid w:val="00D442BD"/>
    <w:rsid w:val="00D50733"/>
    <w:rsid w:val="00D52A2F"/>
    <w:rsid w:val="00D60BC7"/>
    <w:rsid w:val="00D75EC8"/>
    <w:rsid w:val="00D77CEB"/>
    <w:rsid w:val="00D809D7"/>
    <w:rsid w:val="00D81A55"/>
    <w:rsid w:val="00D82068"/>
    <w:rsid w:val="00D918CF"/>
    <w:rsid w:val="00DA0555"/>
    <w:rsid w:val="00DA0E0B"/>
    <w:rsid w:val="00DA2587"/>
    <w:rsid w:val="00DB2EAF"/>
    <w:rsid w:val="00DB3607"/>
    <w:rsid w:val="00DC5F41"/>
    <w:rsid w:val="00DD0A9B"/>
    <w:rsid w:val="00DE60B7"/>
    <w:rsid w:val="00E033EA"/>
    <w:rsid w:val="00E0545D"/>
    <w:rsid w:val="00E15EFC"/>
    <w:rsid w:val="00E3314B"/>
    <w:rsid w:val="00E4454A"/>
    <w:rsid w:val="00E54686"/>
    <w:rsid w:val="00E5523B"/>
    <w:rsid w:val="00E555D8"/>
    <w:rsid w:val="00E56F11"/>
    <w:rsid w:val="00E647CC"/>
    <w:rsid w:val="00E83025"/>
    <w:rsid w:val="00E93DEA"/>
    <w:rsid w:val="00E946B1"/>
    <w:rsid w:val="00E94FB1"/>
    <w:rsid w:val="00E95821"/>
    <w:rsid w:val="00EA5916"/>
    <w:rsid w:val="00EA7F52"/>
    <w:rsid w:val="00EB7E5F"/>
    <w:rsid w:val="00ED129E"/>
    <w:rsid w:val="00ED5FB0"/>
    <w:rsid w:val="00F01339"/>
    <w:rsid w:val="00F01485"/>
    <w:rsid w:val="00F039A4"/>
    <w:rsid w:val="00F04F0E"/>
    <w:rsid w:val="00F069DD"/>
    <w:rsid w:val="00F06C59"/>
    <w:rsid w:val="00F1196F"/>
    <w:rsid w:val="00F11D8D"/>
    <w:rsid w:val="00F3520A"/>
    <w:rsid w:val="00F42D50"/>
    <w:rsid w:val="00F50282"/>
    <w:rsid w:val="00F55418"/>
    <w:rsid w:val="00F61968"/>
    <w:rsid w:val="00F65EA8"/>
    <w:rsid w:val="00F67342"/>
    <w:rsid w:val="00F70EEC"/>
    <w:rsid w:val="00F80640"/>
    <w:rsid w:val="00F8738D"/>
    <w:rsid w:val="00F879D5"/>
    <w:rsid w:val="00F90AB9"/>
    <w:rsid w:val="00F93A0F"/>
    <w:rsid w:val="00FA0397"/>
    <w:rsid w:val="00FA4531"/>
    <w:rsid w:val="00FA6309"/>
    <w:rsid w:val="00FB1200"/>
    <w:rsid w:val="00FB687B"/>
    <w:rsid w:val="00FD2505"/>
    <w:rsid w:val="00FE1DE4"/>
    <w:rsid w:val="00FE6F5A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5AC2"/>
  <w15:chartTrackingRefBased/>
  <w15:docId w15:val="{E9DCB903-B469-4305-9AE3-8C73E13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34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Vukomir Petrić</dc:creator>
  <cp:keywords/>
  <dc:description/>
  <cp:lastModifiedBy>Vukomir Petrić</cp:lastModifiedBy>
  <cp:revision>1</cp:revision>
  <dcterms:created xsi:type="dcterms:W3CDTF">2023-04-26T16:03:00Z</dcterms:created>
  <dcterms:modified xsi:type="dcterms:W3CDTF">2023-04-26T16:04:00Z</dcterms:modified>
</cp:coreProperties>
</file>